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07C23" w14:textId="1B85808A" w:rsidR="006F6BF8" w:rsidRDefault="006F6BF8" w:rsidP="006F6BF8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Forte"/>
          <w:rFonts w:ascii="Calibri" w:hAnsi="Calibri" w:cs="Calibri"/>
          <w:color w:val="000000"/>
          <w:sz w:val="22"/>
          <w:szCs w:val="22"/>
        </w:rPr>
        <w:t xml:space="preserve">ANEXO I – CARACTERÍSTICAS GERAIS DOS </w:t>
      </w:r>
      <w:r>
        <w:rPr>
          <w:rStyle w:val="Forte"/>
          <w:rFonts w:ascii="Calibri" w:hAnsi="Calibri" w:cs="Calibri"/>
          <w:color w:val="000000"/>
          <w:sz w:val="22"/>
          <w:szCs w:val="22"/>
        </w:rPr>
        <w:t>COMPONENTES</w:t>
      </w:r>
    </w:p>
    <w:p w14:paraId="4D971BDD" w14:textId="65510F76" w:rsidR="006F6BF8" w:rsidRDefault="006F6BF8" w:rsidP="006F6BF8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Forte"/>
          <w:rFonts w:ascii="Calibri" w:hAnsi="Calibri" w:cs="Calibri"/>
          <w:color w:val="000000"/>
          <w:sz w:val="22"/>
          <w:szCs w:val="22"/>
        </w:rPr>
        <w:t>ESTRUTURAIS</w:t>
      </w:r>
      <w:r>
        <w:rPr>
          <w:rStyle w:val="Forte"/>
          <w:rFonts w:ascii="Calibri" w:hAnsi="Calibri" w:cs="Calibri"/>
          <w:color w:val="000000"/>
          <w:sz w:val="22"/>
          <w:szCs w:val="22"/>
        </w:rPr>
        <w:t xml:space="preserve"> ABRANGIDOS PELA MANUTENÇÃO</w:t>
      </w:r>
      <w:r>
        <w:rPr>
          <w:rStyle w:val="Forte"/>
          <w:rFonts w:ascii="Calibri" w:hAnsi="Calibri" w:cs="Calibri"/>
          <w:color w:val="000000"/>
          <w:sz w:val="22"/>
          <w:szCs w:val="22"/>
        </w:rPr>
        <w:t xml:space="preserve"> ELÉTRICA</w:t>
      </w:r>
    </w:p>
    <w:p w14:paraId="3914BC43" w14:textId="77777777" w:rsidR="006F6BF8" w:rsidRDefault="006F6BF8" w:rsidP="006F6BF8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6EBBEA55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Style w:val="Forte"/>
          <w:rFonts w:ascii="Calibri" w:hAnsi="Calibri" w:cs="Calibri"/>
          <w:color w:val="000000"/>
          <w:sz w:val="27"/>
          <w:szCs w:val="27"/>
        </w:rPr>
        <w:t>INSTALAÇÕES ELÉTRICAS</w:t>
      </w:r>
    </w:p>
    <w:p w14:paraId="3A19B558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1. entrada em média e baixa tensão</w:t>
      </w:r>
    </w:p>
    <w:p w14:paraId="074EC21F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2. entrada de energia</w:t>
      </w:r>
    </w:p>
    <w:p w14:paraId="7379C7DF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3. ramais de entrada</w:t>
      </w:r>
    </w:p>
    <w:p w14:paraId="21F5A116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4. transformadores</w:t>
      </w:r>
    </w:p>
    <w:p w14:paraId="67319232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5. disjuntores</w:t>
      </w:r>
    </w:p>
    <w:p w14:paraId="73C273C2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6. chaves seccionadoras</w:t>
      </w:r>
    </w:p>
    <w:p w14:paraId="05DFD364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7. para-raios</w:t>
      </w:r>
    </w:p>
    <w:p w14:paraId="76BD44D1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8. barramentos e conectores</w:t>
      </w:r>
    </w:p>
    <w:p w14:paraId="56060D8C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9. sistema de aterramento</w:t>
      </w:r>
    </w:p>
    <w:p w14:paraId="41428502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10. medição de média e baixa tensão</w:t>
      </w:r>
    </w:p>
    <w:p w14:paraId="2FF56CB4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557FA19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Style w:val="Forte"/>
          <w:rFonts w:ascii="Calibri" w:hAnsi="Calibri" w:cs="Calibri"/>
          <w:color w:val="000000"/>
          <w:sz w:val="27"/>
          <w:szCs w:val="27"/>
        </w:rPr>
        <w:t>QUADROS ELÉTRICOS</w:t>
      </w:r>
    </w:p>
    <w:p w14:paraId="4B228093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1. quadros gerais de distribuição</w:t>
      </w:r>
    </w:p>
    <w:p w14:paraId="05AB6C09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2. quadros de força e luz</w:t>
      </w:r>
    </w:p>
    <w:p w14:paraId="1C5C4693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3. quadros de automação e controle</w:t>
      </w:r>
    </w:p>
    <w:p w14:paraId="1B0C3CD0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4. quadros de energia estabilizada</w:t>
      </w:r>
    </w:p>
    <w:p w14:paraId="3F85AF03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5. identificação e proteção de quadros</w:t>
      </w:r>
    </w:p>
    <w:p w14:paraId="0697C974" w14:textId="1B9DFAA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6. identificação de circuitos e rede</w:t>
      </w:r>
    </w:p>
    <w:p w14:paraId="16A5AC4A" w14:textId="087FA0CA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7. circuitos alimentadores e terminais</w:t>
      </w:r>
    </w:p>
    <w:p w14:paraId="081825EF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173FD8B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Style w:val="Forte"/>
          <w:rFonts w:ascii="Calibri" w:hAnsi="Calibri" w:cs="Calibri"/>
          <w:color w:val="000000"/>
          <w:sz w:val="27"/>
          <w:szCs w:val="27"/>
        </w:rPr>
        <w:t>SISTEMA DE PROTEÇÃO CONTRA DESCARGAS ATMOSFÉRICAS</w:t>
      </w:r>
    </w:p>
    <w:p w14:paraId="79D28E6A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1. captores</w:t>
      </w:r>
    </w:p>
    <w:p w14:paraId="1DAE7F4E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2. pontaletes e isoladores</w:t>
      </w:r>
    </w:p>
    <w:p w14:paraId="4A56A47C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3. cabos de gaiolas e de descida</w:t>
      </w:r>
    </w:p>
    <w:p w14:paraId="78F0F805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4. hastes e cabos enterrados</w:t>
      </w:r>
    </w:p>
    <w:p w14:paraId="4F67C2E3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5. conectores e terminais de medição</w:t>
      </w:r>
    </w:p>
    <w:p w14:paraId="5AAC6E08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4061481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Style w:val="Forte"/>
          <w:rFonts w:ascii="Calibri" w:hAnsi="Calibri" w:cs="Calibri"/>
          <w:color w:val="000000"/>
          <w:sz w:val="27"/>
          <w:szCs w:val="27"/>
        </w:rPr>
        <w:lastRenderedPageBreak/>
        <w:t>SISTEMA DE ILUMINAÇÃO</w:t>
      </w:r>
    </w:p>
    <w:p w14:paraId="184D6C69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1. luminárias para lâmpadas fluorescentes</w:t>
      </w:r>
    </w:p>
    <w:p w14:paraId="6D44BFEC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2. outros tipos de aparelhos de iluminação</w:t>
      </w:r>
    </w:p>
    <w:p w14:paraId="0183C164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3. sistema de comando e dispositivos de controle</w:t>
      </w:r>
    </w:p>
    <w:p w14:paraId="369EC829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4. iluminação de emergência</w:t>
      </w:r>
    </w:p>
    <w:p w14:paraId="04719488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5. iluminação de alerta e sinalização</w:t>
      </w:r>
    </w:p>
    <w:p w14:paraId="145BD6DD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6. iluminação de fachada</w:t>
      </w:r>
    </w:p>
    <w:p w14:paraId="224E8B44" w14:textId="2D4A6F56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7. lâmpada </w:t>
      </w:r>
      <w:r>
        <w:rPr>
          <w:rFonts w:ascii="Calibri" w:hAnsi="Calibri" w:cs="Calibri"/>
          <w:color w:val="000000"/>
          <w:sz w:val="27"/>
          <w:szCs w:val="27"/>
        </w:rPr>
        <w:t>de LED</w:t>
      </w:r>
    </w:p>
    <w:p w14:paraId="3A418546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8. lâmpada incandescente comum e mista</w:t>
      </w:r>
    </w:p>
    <w:p w14:paraId="7EA29289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9. lâmpada halógena</w:t>
      </w:r>
    </w:p>
    <w:p w14:paraId="3DDC963E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10. lâmpada tipo </w:t>
      </w:r>
      <w:proofErr w:type="spellStart"/>
      <w:r>
        <w:rPr>
          <w:rFonts w:ascii="Calibri" w:hAnsi="Calibri" w:cs="Calibri"/>
          <w:color w:val="000000"/>
          <w:sz w:val="27"/>
          <w:szCs w:val="27"/>
        </w:rPr>
        <w:t>dicróica</w:t>
      </w:r>
      <w:proofErr w:type="spellEnd"/>
    </w:p>
    <w:p w14:paraId="527CA7C2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11. lâmpada de vapor metálico e vapor de mercúrio</w:t>
      </w:r>
    </w:p>
    <w:p w14:paraId="133C9226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12. lâmpada tipo spot</w:t>
      </w:r>
    </w:p>
    <w:p w14:paraId="15BF7906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13. soquetes e bocais</w:t>
      </w:r>
    </w:p>
    <w:p w14:paraId="6D929E03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14. reatores diversos</w:t>
      </w:r>
    </w:p>
    <w:p w14:paraId="2CC4DA31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336471CD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Style w:val="Forte"/>
          <w:rFonts w:ascii="Calibri" w:hAnsi="Calibri" w:cs="Calibri"/>
          <w:color w:val="000000"/>
          <w:sz w:val="27"/>
          <w:szCs w:val="27"/>
        </w:rPr>
        <w:t>PONTOS DE FORÇA</w:t>
      </w:r>
    </w:p>
    <w:p w14:paraId="2F6E9426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1. tomada de uso comum</w:t>
      </w:r>
    </w:p>
    <w:p w14:paraId="40364501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2. tomadas para equipamentos especiais</w:t>
      </w:r>
    </w:p>
    <w:p w14:paraId="7D0210F9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3. tomada em equipamentos tipo rack</w:t>
      </w:r>
    </w:p>
    <w:p w14:paraId="535229F3" w14:textId="77777777" w:rsidR="006F6BF8" w:rsidRDefault="006F6BF8" w:rsidP="006F6BF8">
      <w:pPr>
        <w:pStyle w:val="textojustificadorecuoprimeiralinha"/>
        <w:spacing w:before="120" w:beforeAutospacing="0" w:after="120" w:afterAutospacing="0"/>
        <w:ind w:left="794" w:right="567" w:firstLine="1418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4. tomada de sistema estabilizado</w:t>
      </w:r>
    </w:p>
    <w:p w14:paraId="550C890B" w14:textId="23481BDC" w:rsidR="00274CE0" w:rsidRDefault="00274CE0"/>
    <w:p w14:paraId="20617C6C" w14:textId="7CC1A362" w:rsidR="006F6BF8" w:rsidRDefault="006F6BF8" w:rsidP="006F6BF8">
      <w:pPr>
        <w:jc w:val="both"/>
      </w:pPr>
      <w:r>
        <w:t>A relação de componentes apresentada não é exaustiva e pretende representar quaisquer componentes relativos à elétrica.</w:t>
      </w:r>
    </w:p>
    <w:sectPr w:rsidR="006F6B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BF8"/>
    <w:rsid w:val="00274CE0"/>
    <w:rsid w:val="006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B376"/>
  <w15:chartTrackingRefBased/>
  <w15:docId w15:val="{3BA0546F-2020-491D-A842-3D2D5CFB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6F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F6BF8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6F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Soares</dc:creator>
  <cp:keywords/>
  <dc:description/>
  <cp:lastModifiedBy>Julio Cesar Soares</cp:lastModifiedBy>
  <cp:revision>1</cp:revision>
  <dcterms:created xsi:type="dcterms:W3CDTF">2025-07-10T12:35:00Z</dcterms:created>
  <dcterms:modified xsi:type="dcterms:W3CDTF">2025-07-10T12:40:00Z</dcterms:modified>
</cp:coreProperties>
</file>